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83" w:rsidRDefault="00205383" w:rsidP="00205383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</w:p>
    <w:p w:rsidR="00205383" w:rsidRPr="00CB01B2" w:rsidRDefault="00205383" w:rsidP="00205383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205383" w:rsidRDefault="00205383" w:rsidP="00205383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205383" w:rsidRDefault="00205383" w:rsidP="00205383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205383" w:rsidRPr="0005016A" w:rsidRDefault="00205383" w:rsidP="00205383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205383" w:rsidRPr="00ED7F14" w:rsidRDefault="00205383" w:rsidP="002053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Основы архивоведения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205383" w:rsidRPr="00F708C9" w:rsidRDefault="00205383" w:rsidP="002053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5383" w:rsidRPr="00ED7F14" w:rsidRDefault="00205383" w:rsidP="00205383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205383" w:rsidRPr="00F708C9" w:rsidRDefault="00205383" w:rsidP="00205383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205383" w:rsidRDefault="00205383" w:rsidP="0020538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02205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История </w:t>
      </w:r>
    </w:p>
    <w:p w:rsidR="00205383" w:rsidRPr="00ED7F14" w:rsidRDefault="00205383" w:rsidP="0020538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2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205383" w:rsidRPr="002451FD" w:rsidRDefault="00205383" w:rsidP="002053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5383" w:rsidRPr="00B75376" w:rsidRDefault="00205383" w:rsidP="00205383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6</w:t>
      </w:r>
      <w:r w:rsidRPr="00B75376">
        <w:rPr>
          <w:rFonts w:ascii="Times New Roman" w:hAnsi="Times New Roman" w:cs="Times New Roman"/>
          <w:b/>
          <w:sz w:val="28"/>
          <w:szCs w:val="28"/>
          <w:lang w:val="ru-RU" w:eastAsia="ko-KR"/>
        </w:rPr>
        <w:t xml:space="preserve"> кредитов</w:t>
      </w:r>
    </w:p>
    <w:p w:rsidR="00205383" w:rsidRPr="00F708C9" w:rsidRDefault="00205383" w:rsidP="00205383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205383" w:rsidRPr="0005016A" w:rsidRDefault="00205383" w:rsidP="00205383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205383" w:rsidRDefault="00205383" w:rsidP="00205383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205383" w:rsidRDefault="00205383" w:rsidP="00205383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205383" w:rsidRDefault="00205383" w:rsidP="00205383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205383" w:rsidRDefault="00205383" w:rsidP="00205383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205383" w:rsidRDefault="00205383" w:rsidP="00205383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205383" w:rsidRDefault="00205383" w:rsidP="00205383">
      <w:pPr>
        <w:rPr>
          <w:lang w:val="kk-KZ" w:eastAsia="ar-SA"/>
        </w:rPr>
      </w:pPr>
    </w:p>
    <w:p w:rsidR="00205383" w:rsidRDefault="00205383" w:rsidP="00205383">
      <w:pPr>
        <w:rPr>
          <w:lang w:val="kk-KZ" w:eastAsia="ar-SA"/>
        </w:rPr>
      </w:pPr>
    </w:p>
    <w:p w:rsidR="00205383" w:rsidRDefault="00205383" w:rsidP="00205383">
      <w:pPr>
        <w:rPr>
          <w:lang w:val="kk-KZ" w:eastAsia="ar-SA"/>
        </w:rPr>
      </w:pPr>
    </w:p>
    <w:p w:rsidR="00205383" w:rsidRDefault="00205383" w:rsidP="00205383">
      <w:pPr>
        <w:rPr>
          <w:lang w:val="kk-KZ" w:eastAsia="ar-SA"/>
        </w:rPr>
      </w:pPr>
    </w:p>
    <w:p w:rsidR="00205383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205383" w:rsidRPr="00F708C9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205383" w:rsidRPr="00F708C9" w:rsidRDefault="00205383" w:rsidP="00205383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205383" w:rsidRPr="00F708C9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205383" w:rsidRPr="00F708C9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205383" w:rsidRPr="00F708C9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205383" w:rsidRPr="00F708C9" w:rsidRDefault="00205383" w:rsidP="0020538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205383" w:rsidRPr="00F708C9" w:rsidRDefault="00205383" w:rsidP="0020538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205383" w:rsidRPr="00472C80" w:rsidRDefault="00205383" w:rsidP="0020538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25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05383" w:rsidRDefault="00205383" w:rsidP="0020538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5383" w:rsidRDefault="00205383" w:rsidP="0020538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5383" w:rsidRDefault="00205383" w:rsidP="0020538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5383" w:rsidRPr="004A3917" w:rsidRDefault="00205383" w:rsidP="00205383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205383" w:rsidRPr="00F82281" w:rsidRDefault="00205383" w:rsidP="002053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>Председатель Академического</w:t>
      </w:r>
    </w:p>
    <w:p w:rsidR="00205383" w:rsidRPr="00F82281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качеству </w:t>
      </w: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преподавания и обучения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</w:t>
      </w:r>
      <w:proofErr w:type="spellStart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Pr="008F1ED8" w:rsidRDefault="00205383" w:rsidP="00205383">
      <w:pPr>
        <w:pStyle w:val="Default"/>
        <w:rPr>
          <w:sz w:val="28"/>
          <w:szCs w:val="28"/>
          <w:lang w:val="ru-RU"/>
        </w:rPr>
      </w:pPr>
      <w:r w:rsidRPr="008F1ED8">
        <w:rPr>
          <w:b/>
          <w:bCs/>
          <w:sz w:val="28"/>
          <w:szCs w:val="28"/>
          <w:lang w:val="ru-RU"/>
        </w:rPr>
        <w:t xml:space="preserve">Форма проведения итогового экзамена –устный экзамен: традиционный – ответы на вопросы </w:t>
      </w:r>
    </w:p>
    <w:p w:rsidR="00205383" w:rsidRDefault="00205383" w:rsidP="00205383">
      <w:pPr>
        <w:pStyle w:val="Default"/>
        <w:numPr>
          <w:ilvl w:val="0"/>
          <w:numId w:val="1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205383" w:rsidRPr="00787AE1" w:rsidRDefault="00205383" w:rsidP="00205383">
      <w:pPr>
        <w:pStyle w:val="Default"/>
        <w:numPr>
          <w:ilvl w:val="0"/>
          <w:numId w:val="1"/>
        </w:numPr>
        <w:rPr>
          <w:sz w:val="28"/>
          <w:szCs w:val="28"/>
          <w:lang w:val="ru-RU"/>
        </w:rPr>
      </w:pPr>
    </w:p>
    <w:p w:rsidR="00205383" w:rsidRPr="00E36922" w:rsidRDefault="00205383" w:rsidP="00205383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205383" w:rsidRDefault="00205383" w:rsidP="00205383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205383" w:rsidRPr="000E3DAF" w:rsidRDefault="00205383" w:rsidP="0020538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205383" w:rsidRPr="000E3DAF" w:rsidRDefault="00205383" w:rsidP="0020538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205383" w:rsidRPr="00E36922" w:rsidRDefault="00205383" w:rsidP="00205383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05383" w:rsidRDefault="00205383" w:rsidP="00205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05383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Основы архивоведения</w:t>
      </w:r>
    </w:p>
    <w:p w:rsidR="00205383" w:rsidRDefault="00205383" w:rsidP="002053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51FEB" w:rsidRDefault="00551FEB" w:rsidP="00551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1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ПРЕДИСЛОВИЕ</w:t>
      </w:r>
    </w:p>
    <w:p w:rsidR="00551FEB" w:rsidRPr="00551FEB" w:rsidRDefault="002F6363" w:rsidP="00551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Предмет изучения курса – основные вопросы архивове</w:t>
      </w:r>
      <w:r>
        <w:rPr>
          <w:rFonts w:ascii="Times New Roman" w:hAnsi="Times New Roman" w:cs="Times New Roman"/>
          <w:sz w:val="24"/>
          <w:szCs w:val="24"/>
          <w:lang w:val="ru-RU"/>
        </w:rPr>
        <w:t>дения. Архи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воведение – это комплексная наука об а</w:t>
      </w:r>
      <w:r>
        <w:rPr>
          <w:rFonts w:ascii="Times New Roman" w:hAnsi="Times New Roman" w:cs="Times New Roman"/>
          <w:sz w:val="24"/>
          <w:szCs w:val="24"/>
          <w:lang w:val="ru-RU"/>
        </w:rPr>
        <w:t>рхивах, разрабатывающая теорети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ческие, правовые, методические вопросы архивного дела. Одна из главных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 xml:space="preserve">научных дисциплин отрасли – теория и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методика архивоведения. Она изу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чает текстовые документы, кинодокуме</w:t>
      </w:r>
      <w:r>
        <w:rPr>
          <w:rFonts w:ascii="Times New Roman" w:hAnsi="Times New Roman" w:cs="Times New Roman"/>
          <w:sz w:val="24"/>
          <w:szCs w:val="24"/>
          <w:lang w:val="ru-RU"/>
        </w:rPr>
        <w:t>нты, звукозаписи, определяет ме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тодики отбора документов, способы их хранения.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Архивоведение тесно взаимодей</w:t>
      </w:r>
      <w:r>
        <w:rPr>
          <w:rFonts w:ascii="Times New Roman" w:hAnsi="Times New Roman" w:cs="Times New Roman"/>
          <w:sz w:val="24"/>
          <w:szCs w:val="24"/>
          <w:lang w:val="ru-RU"/>
        </w:rPr>
        <w:t>ствует с гуманитарными и естест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венными науками: исторической наукой</w:t>
      </w:r>
      <w:r>
        <w:rPr>
          <w:rFonts w:ascii="Times New Roman" w:hAnsi="Times New Roman" w:cs="Times New Roman"/>
          <w:sz w:val="24"/>
          <w:szCs w:val="24"/>
          <w:lang w:val="ru-RU"/>
        </w:rPr>
        <w:t>, историей естествознания и тех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ники, историей государственных учреждени</w:t>
      </w:r>
      <w:r>
        <w:rPr>
          <w:rFonts w:ascii="Times New Roman" w:hAnsi="Times New Roman" w:cs="Times New Roman"/>
          <w:sz w:val="24"/>
          <w:szCs w:val="24"/>
          <w:lang w:val="ru-RU"/>
        </w:rPr>
        <w:t>й, информатикой, вспомога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тельными историческими дисциплинами.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Цель курса – раскрыть наиболее общ</w:t>
      </w:r>
      <w:r>
        <w:rPr>
          <w:rFonts w:ascii="Times New Roman" w:hAnsi="Times New Roman" w:cs="Times New Roman"/>
          <w:sz w:val="24"/>
          <w:szCs w:val="24"/>
          <w:lang w:val="ru-RU"/>
        </w:rPr>
        <w:t>ие закономерности развития архи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воведения. Необходимость всестороннего исследования связи архивоведения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 xml:space="preserve">с другими науками определяет актуальность разработки </w:t>
      </w:r>
      <w:r>
        <w:rPr>
          <w:rFonts w:ascii="Times New Roman" w:hAnsi="Times New Roman" w:cs="Times New Roman"/>
          <w:sz w:val="24"/>
          <w:szCs w:val="24"/>
          <w:lang w:val="ru-RU"/>
        </w:rPr>
        <w:t>целого ряда теорети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ческих вопросов. До 1960-х годов основны</w:t>
      </w:r>
      <w:r>
        <w:rPr>
          <w:rFonts w:ascii="Times New Roman" w:hAnsi="Times New Roman" w:cs="Times New Roman"/>
          <w:sz w:val="24"/>
          <w:szCs w:val="24"/>
          <w:lang w:val="ru-RU"/>
        </w:rPr>
        <w:t>м методом в архивоведении являл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ся источниковедческий анализ, который давал возможность изучения всех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внутренних и внешних особенностей док</w:t>
      </w:r>
      <w:r>
        <w:rPr>
          <w:rFonts w:ascii="Times New Roman" w:hAnsi="Times New Roman" w:cs="Times New Roman"/>
          <w:sz w:val="24"/>
          <w:szCs w:val="24"/>
          <w:lang w:val="ru-RU"/>
        </w:rPr>
        <w:t>умента. Достижения в физике, хи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мии, биологии помогают архивистам реш</w:t>
      </w:r>
      <w:r>
        <w:rPr>
          <w:rFonts w:ascii="Times New Roman" w:hAnsi="Times New Roman" w:cs="Times New Roman"/>
          <w:sz w:val="24"/>
          <w:szCs w:val="24"/>
          <w:lang w:val="ru-RU"/>
        </w:rPr>
        <w:t>ать вопросы сохранности докумен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тов. Информационный подход дает возможность обрабатывать документы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целях введения их в автоматические читаю</w:t>
      </w:r>
      <w:r>
        <w:rPr>
          <w:rFonts w:ascii="Times New Roman" w:hAnsi="Times New Roman" w:cs="Times New Roman"/>
          <w:sz w:val="24"/>
          <w:szCs w:val="24"/>
          <w:lang w:val="ru-RU"/>
        </w:rPr>
        <w:t>щие устройства. В настоящее вре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мя архивоведение оперирует всеми научными методами.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Студенты должны: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1FEB">
        <w:rPr>
          <w:rFonts w:ascii="Times New Roman" w:hAnsi="Times New Roman" w:cs="Times New Roman"/>
          <w:sz w:val="24"/>
          <w:szCs w:val="24"/>
          <w:lang w:val="ru-RU"/>
        </w:rPr>
        <w:t>– осмыслить становление и развитие архивного дела Российс</w:t>
      </w:r>
      <w:r>
        <w:rPr>
          <w:rFonts w:ascii="Times New Roman" w:hAnsi="Times New Roman" w:cs="Times New Roman"/>
          <w:sz w:val="24"/>
          <w:szCs w:val="24"/>
          <w:lang w:val="ru-RU"/>
        </w:rPr>
        <w:t>кой империи, советский и постсо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ветский периоды;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1FEB">
        <w:rPr>
          <w:rFonts w:ascii="Times New Roman" w:hAnsi="Times New Roman" w:cs="Times New Roman"/>
          <w:sz w:val="24"/>
          <w:szCs w:val="24"/>
          <w:lang w:val="ru-RU"/>
        </w:rPr>
        <w:t>– понимать организацию документов и дел Архивного фонда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Казахстан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, ознакомиться с компле</w:t>
      </w:r>
      <w:r>
        <w:rPr>
          <w:rFonts w:ascii="Times New Roman" w:hAnsi="Times New Roman" w:cs="Times New Roman"/>
          <w:sz w:val="24"/>
          <w:szCs w:val="24"/>
          <w:lang w:val="ru-RU"/>
        </w:rPr>
        <w:t>ктованием и экспертизой цен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ности документов;</w:t>
      </w:r>
    </w:p>
    <w:p w:rsidR="00551FEB" w:rsidRPr="00551FEB" w:rsidRDefault="00551FEB" w:rsidP="00551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1FEB">
        <w:rPr>
          <w:rFonts w:ascii="Times New Roman" w:hAnsi="Times New Roman" w:cs="Times New Roman"/>
          <w:sz w:val="24"/>
          <w:szCs w:val="24"/>
          <w:lang w:val="ru-RU"/>
        </w:rPr>
        <w:t>– знать использование архивных д</w:t>
      </w:r>
      <w:r>
        <w:rPr>
          <w:rFonts w:ascii="Times New Roman" w:hAnsi="Times New Roman" w:cs="Times New Roman"/>
          <w:sz w:val="24"/>
          <w:szCs w:val="24"/>
          <w:lang w:val="ru-RU"/>
        </w:rPr>
        <w:t>окументов, правовые основы регу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>лирования архивной сферы, учет и особенности сохранности документов,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1FEB">
        <w:rPr>
          <w:rFonts w:ascii="Times New Roman" w:hAnsi="Times New Roman" w:cs="Times New Roman"/>
          <w:sz w:val="24"/>
          <w:szCs w:val="24"/>
          <w:lang w:val="ru-RU"/>
        </w:rPr>
        <w:t xml:space="preserve">научно-справочный аппарат к документам Архивного фонда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 Казахстан.</w:t>
      </w:r>
    </w:p>
    <w:p w:rsidR="00205383" w:rsidRDefault="00205383" w:rsidP="00205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51FEB" w:rsidRDefault="002F6363" w:rsidP="00205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636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Архивная деятельность 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период феодализма на Руси</w:t>
      </w:r>
    </w:p>
    <w:p w:rsidR="00ED3A80" w:rsidRDefault="002F6363" w:rsidP="00400326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  <w:lang w:val="ru-RU"/>
        </w:rPr>
      </w:pPr>
      <w:r w:rsidRPr="002F6363">
        <w:rPr>
          <w:rFonts w:ascii="TimesNewRomanPSMT" w:hAnsi="TimesNewRomanPSMT" w:cs="TimesNewRomanPSMT"/>
          <w:sz w:val="24"/>
          <w:szCs w:val="24"/>
          <w:lang w:val="ru-RU"/>
        </w:rPr>
        <w:t>С принятием на Руси христианства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 xml:space="preserve"> хранение книг, грамот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князей на пожалование церквям и монастырям угодий, привилегий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в церквях и монастырях.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Появление первых летописей в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ХI веке.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Возникновение летописных традиций в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XII – XIII веках в Ростово-Суздальской земле (Владимирский летописный свод), Галицко-Волынской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земле,</w:t>
      </w:r>
      <w:r w:rsidR="00ED3A80" w:rsidRPr="00ED3A80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в Новгороде.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Заключение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договоров, «крестоцеловальных грамот»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 xml:space="preserve"> в процессе борьбы </w:t>
      </w:r>
      <w:r w:rsidR="00ED3A80" w:rsidRPr="002F6363">
        <w:rPr>
          <w:rFonts w:ascii="TimesNewRomanPSMT" w:hAnsi="TimesNewRomanPSMT" w:cs="TimesNewRomanPSMT"/>
          <w:sz w:val="24"/>
          <w:szCs w:val="24"/>
          <w:lang w:val="ru-RU"/>
        </w:rPr>
        <w:t>между княжествами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ED3A80" w:rsidRDefault="00ED3A80" w:rsidP="00ED3A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>Зарождение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учет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а и описания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документов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период феодальной раздробленности.</w:t>
      </w:r>
    </w:p>
    <w:p w:rsidR="00205383" w:rsidRPr="002F6363" w:rsidRDefault="002F6363" w:rsidP="002F63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Первая опись документов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 xml:space="preserve">в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1288 годом (</w:t>
      </w:r>
      <w:proofErr w:type="spellStart"/>
      <w:r w:rsidRPr="002F6363">
        <w:rPr>
          <w:rFonts w:ascii="TimesNewRomanPSMT" w:hAnsi="TimesNewRomanPSMT" w:cs="TimesNewRomanPSMT"/>
          <w:sz w:val="24"/>
          <w:szCs w:val="24"/>
          <w:lang w:val="ru-RU"/>
        </w:rPr>
        <w:t>Ипатьевская</w:t>
      </w:r>
      <w:proofErr w:type="spellEnd"/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летопись).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 xml:space="preserve">Скопление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документов в церквях и монастырях.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Духовные грамоты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 w:rsidR="00ED3A80">
        <w:rPr>
          <w:rFonts w:ascii="TimesNewRomanPSMT" w:hAnsi="TimesNewRomanPSMT" w:cs="TimesNewRomanPSMT"/>
          <w:sz w:val="24"/>
          <w:szCs w:val="24"/>
          <w:lang w:val="ru-RU"/>
        </w:rPr>
        <w:t>Ведение делопроизводства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под руковод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ством высшего духовенства низшими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церк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овнослужителями – «</w:t>
      </w:r>
      <w:proofErr w:type="spellStart"/>
      <w:r w:rsidR="00C8588C">
        <w:rPr>
          <w:rFonts w:ascii="TimesNewRomanPSMT" w:hAnsi="TimesNewRomanPSMT" w:cs="TimesNewRomanPSMT"/>
          <w:sz w:val="24"/>
          <w:szCs w:val="24"/>
          <w:lang w:val="ru-RU"/>
        </w:rPr>
        <w:t>диаками</w:t>
      </w:r>
      <w:proofErr w:type="spellEnd"/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». 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Создание образцов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документов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="00C8588C" w:rsidRPr="002F6363">
        <w:rPr>
          <w:rFonts w:ascii="TimesNewRomanPSMT" w:hAnsi="TimesNewRomanPSMT" w:cs="TimesNewRomanPSMT"/>
          <w:sz w:val="24"/>
          <w:szCs w:val="24"/>
          <w:lang w:val="ru-RU"/>
        </w:rPr>
        <w:t>целях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единообразия делопроизводства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2F6363" w:rsidRPr="002F6363" w:rsidRDefault="002F6363" w:rsidP="002F63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2F6363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Полнота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законодательной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и исполнительной власти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у 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в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еликого московского</w:t>
      </w:r>
      <w:r w:rsidR="00C8588C"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княз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я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.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Государева Казна как общегосударственный административный орган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, 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превращение ее в государственную канцелярию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2F6363" w:rsidRPr="002F6363" w:rsidRDefault="002F6363" w:rsidP="002F63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Передача документов</w:t>
      </w:r>
      <w:r w:rsidR="00C8588C"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в отдельный государственный архив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="00C8588C" w:rsidRPr="002F6363">
        <w:rPr>
          <w:rFonts w:ascii="TimesNewRomanPSMT" w:hAnsi="TimesNewRomanPSMT" w:cs="TimesNewRomanPSMT"/>
          <w:sz w:val="24"/>
          <w:szCs w:val="24"/>
          <w:lang w:val="ru-RU"/>
        </w:rPr>
        <w:t>конце ХV века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.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Складывание двух общегосударственных ведомств: Дворец и Казна. Управление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Двор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ц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ом</w:t>
      </w:r>
      <w:r w:rsidR="00C8588C"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землями великого </w:t>
      </w:r>
      <w:proofErr w:type="gramStart"/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князя, 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управление</w:t>
      </w:r>
      <w:proofErr w:type="gramEnd"/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Казной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финансами, гос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ударственной печатью, архивом.  1497 г. -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принят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ие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Судебник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а Ивана III, отражавшего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усиление роли центральной власти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>в государственном устройстве и судопроизводстве страны.</w:t>
      </w:r>
    </w:p>
    <w:p w:rsidR="002F6363" w:rsidRPr="004A4D61" w:rsidRDefault="002F6363" w:rsidP="002F63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lastRenderedPageBreak/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П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отребность в создании специальных учреждений – Приказов,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е руководивших</w:t>
      </w:r>
      <w:r w:rsidRPr="002F6363">
        <w:rPr>
          <w:rFonts w:ascii="TimesNewRomanPSMT" w:hAnsi="TimesNewRomanPSMT" w:cs="TimesNewRomanPSMT"/>
          <w:sz w:val="24"/>
          <w:szCs w:val="24"/>
          <w:lang w:val="ru-RU"/>
        </w:rPr>
        <w:t xml:space="preserve"> военными, иностранными, судебными и другими делами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и </w:t>
      </w:r>
      <w:r w:rsidR="00400326" w:rsidRPr="002F6363">
        <w:rPr>
          <w:rFonts w:ascii="TimesNewRomanPSMT" w:hAnsi="TimesNewRomanPSMT" w:cs="TimesNewRomanPSMT"/>
          <w:sz w:val="24"/>
          <w:szCs w:val="24"/>
          <w:lang w:val="ru-RU"/>
        </w:rPr>
        <w:t>делопроизводством.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</w:t>
      </w:r>
      <w:r>
        <w:rPr>
          <w:rFonts w:ascii="TimesNewRomanPSMT" w:hAnsi="TimesNewRomanPSMT" w:cs="TimesNewRomanPSMT"/>
          <w:sz w:val="28"/>
          <w:szCs w:val="28"/>
          <w:lang w:val="ru-RU"/>
        </w:rPr>
        <w:tab/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Учреждение патриаршества в </w:t>
      </w:r>
      <w:r w:rsidR="00C8588C" w:rsidRPr="004A4D61">
        <w:rPr>
          <w:rFonts w:ascii="TimesNewRomanPSMT" w:hAnsi="TimesNewRomanPSMT" w:cs="TimesNewRomanPSMT"/>
          <w:sz w:val="24"/>
          <w:szCs w:val="24"/>
          <w:lang w:val="ru-RU"/>
        </w:rPr>
        <w:t>1589 году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 с особым</w:t>
      </w:r>
      <w:r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«двор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ом</w:t>
      </w:r>
      <w:r w:rsidRPr="004A4D61">
        <w:rPr>
          <w:rFonts w:ascii="TimesNewRomanPSMT" w:hAnsi="TimesNewRomanPSMT" w:cs="TimesNewRomanPSMT"/>
          <w:sz w:val="24"/>
          <w:szCs w:val="24"/>
          <w:lang w:val="ru-RU"/>
        </w:rPr>
        <w:t>»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,</w:t>
      </w:r>
      <w:r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со своими должностными лицами.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О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>тражение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документации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C8588C">
        <w:rPr>
          <w:rFonts w:ascii="TimesNewRomanPSMT" w:hAnsi="TimesNewRomanPSMT" w:cs="TimesNewRomanPSMT"/>
          <w:sz w:val="24"/>
          <w:szCs w:val="24"/>
          <w:lang w:val="ru-RU"/>
        </w:rPr>
        <w:t xml:space="preserve">религиозной и хозяйственной деятельности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церквей и монастырей</w:t>
      </w:r>
      <w:r w:rsidRPr="004A4D61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2F6363" w:rsidRPr="004A4D61" w:rsidRDefault="004A4D61" w:rsidP="004A4D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О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бязанность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«местной администрации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» 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вести книги,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фиксировавших 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имущественное положение и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повинности населения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по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Судебник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у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1550 года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.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Появление приходно-расходных книг и других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видов документов.  Р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азделение подлинников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и копий документов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работе Приказов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>.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>Строительство здания архива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Приказов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в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Кремле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Передача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дел из Царского архива</w:t>
      </w:r>
      <w:r w:rsidR="00400326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00326" w:rsidRPr="004A4D61">
        <w:rPr>
          <w:rFonts w:ascii="TimesNewRomanPSMT" w:hAnsi="TimesNewRomanPSMT" w:cs="TimesNewRomanPSMT"/>
          <w:sz w:val="24"/>
          <w:szCs w:val="24"/>
          <w:lang w:val="ru-RU"/>
        </w:rPr>
        <w:t>в архив Посольского Приказа</w:t>
      </w:r>
      <w:r w:rsid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в</w:t>
      </w:r>
      <w:r w:rsidR="002F6363" w:rsidRPr="004A4D61">
        <w:rPr>
          <w:rFonts w:ascii="TimesNewRomanPSMT" w:hAnsi="TimesNewRomanPSMT" w:cs="TimesNewRomanPSMT"/>
          <w:sz w:val="24"/>
          <w:szCs w:val="24"/>
          <w:lang w:val="ru-RU"/>
        </w:rPr>
        <w:t xml:space="preserve"> конце XVI века.</w:t>
      </w:r>
    </w:p>
    <w:p w:rsidR="002F6363" w:rsidRDefault="002F6363" w:rsidP="002F6363">
      <w:pPr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</w:p>
    <w:p w:rsidR="002F6363" w:rsidRPr="00400326" w:rsidRDefault="002F6363" w:rsidP="002F63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0326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Архивная деятельность в Российской империи.</w:t>
      </w:r>
    </w:p>
    <w:p w:rsidR="004A4D61" w:rsidRPr="00400326" w:rsidRDefault="004A4D61" w:rsidP="002F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3A80" w:rsidRPr="00400326" w:rsidRDefault="00400326" w:rsidP="00801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 xml:space="preserve">Упразднение Приказов при </w:t>
      </w:r>
      <w:r w:rsidRPr="00400326">
        <w:rPr>
          <w:rFonts w:ascii="TimesNewRomanPSMT" w:hAnsi="TimesNewRomanPSMT" w:cs="TimesNewRomanPSMT"/>
          <w:sz w:val="24"/>
          <w:szCs w:val="24"/>
          <w:lang w:val="ru-RU"/>
        </w:rPr>
        <w:t>Петре I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>Создание Коллегий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>Информация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об армии и флоте, сведения о финансовом положении России, о сборе налогов, переписи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8019E9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населения, судебной деятельности 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>в документах</w:t>
      </w:r>
      <w:r w:rsidR="008019E9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Коллегий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 xml:space="preserve"> и </w:t>
      </w:r>
      <w:r w:rsidR="008019E9" w:rsidRPr="00400326">
        <w:rPr>
          <w:rFonts w:ascii="TimesNewRomanPSMT" w:hAnsi="TimesNewRomanPSMT" w:cs="TimesNewRomanPSMT"/>
          <w:sz w:val="24"/>
          <w:szCs w:val="24"/>
          <w:lang w:val="ru-RU"/>
        </w:rPr>
        <w:t>хранилища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>х</w:t>
      </w:r>
      <w:r w:rsidR="008019E9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при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 xml:space="preserve"> них</w:t>
      </w:r>
      <w:r w:rsidR="008019E9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8019E9" w:rsidRPr="00400326" w:rsidRDefault="008019E9" w:rsidP="008019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>Проведение в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1708 году </w:t>
      </w:r>
      <w:r>
        <w:rPr>
          <w:rFonts w:ascii="TimesNewRomanPSMT" w:hAnsi="TimesNewRomanPSMT" w:cs="TimesNewRomanPSMT"/>
          <w:sz w:val="24"/>
          <w:szCs w:val="24"/>
          <w:lang w:val="ru-RU"/>
        </w:rPr>
        <w:t>губернской и городской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реформ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>
        <w:rPr>
          <w:rFonts w:ascii="TimesNewRomanPSMT" w:hAnsi="TimesNewRomanPSMT" w:cs="TimesNewRomanPSMT"/>
          <w:sz w:val="24"/>
          <w:szCs w:val="24"/>
          <w:lang w:val="ru-RU"/>
        </w:rPr>
        <w:t>Создание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архивохранилищ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при новых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>высших органах власти: Сенате, Синоде, Кабинете министров, местных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учреждениях. </w:t>
      </w:r>
      <w:r>
        <w:rPr>
          <w:rFonts w:ascii="TimesNewRomanPSMT" w:hAnsi="TimesNewRomanPSMT" w:cs="TimesNewRomanPSMT"/>
          <w:sz w:val="24"/>
          <w:szCs w:val="24"/>
          <w:lang w:val="ru-RU"/>
        </w:rPr>
        <w:t>Отделение архивов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от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>канцелярий, учреждений</w:t>
      </w:r>
      <w:r>
        <w:rPr>
          <w:rFonts w:ascii="TimesNewRomanPSMT" w:hAnsi="TimesNewRomanPSMT" w:cs="TimesNewRomanPSMT"/>
          <w:sz w:val="24"/>
          <w:szCs w:val="24"/>
          <w:lang w:val="ru-RU"/>
        </w:rPr>
        <w:t>,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ставших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самостоятельными структурными подразделениями. </w:t>
      </w:r>
      <w:r>
        <w:rPr>
          <w:rFonts w:ascii="TimesNewRomanPSMT" w:hAnsi="TimesNewRomanPSMT" w:cs="TimesNewRomanPSMT"/>
          <w:sz w:val="24"/>
          <w:szCs w:val="24"/>
          <w:lang w:val="ru-RU"/>
        </w:rPr>
        <w:t>Коренные изменения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подвергся цен</w:t>
      </w:r>
      <w:r>
        <w:rPr>
          <w:rFonts w:ascii="TimesNewRomanPSMT" w:hAnsi="TimesNewRomanPSMT" w:cs="TimesNewRomanPSMT"/>
          <w:sz w:val="24"/>
          <w:szCs w:val="24"/>
          <w:lang w:val="ru-RU"/>
        </w:rPr>
        <w:t>трального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аппарат</w:t>
      </w:r>
      <w:r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власти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п</w:t>
      </w:r>
      <w:r w:rsidRPr="00400326">
        <w:rPr>
          <w:rFonts w:ascii="TimesNewRomanPSMT" w:hAnsi="TimesNewRomanPSMT" w:cs="TimesNewRomanPSMT"/>
          <w:sz w:val="24"/>
          <w:szCs w:val="24"/>
          <w:lang w:val="ru-RU"/>
        </w:rPr>
        <w:t>ри Александре I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>
        <w:rPr>
          <w:rFonts w:ascii="TimesNewRomanPSMT" w:hAnsi="TimesNewRomanPSMT" w:cs="TimesNewRomanPSMT"/>
          <w:sz w:val="24"/>
          <w:szCs w:val="24"/>
          <w:lang w:val="ru-RU"/>
        </w:rPr>
        <w:t>Введение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министерств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</w:p>
    <w:p w:rsidR="00ED3A80" w:rsidRPr="00400326" w:rsidRDefault="008019E9" w:rsidP="00ED3A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Создание в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1810 году </w:t>
      </w:r>
      <w:r>
        <w:rPr>
          <w:rFonts w:ascii="TimesNewRomanPSMT" w:hAnsi="TimesNewRomanPSMT" w:cs="TimesNewRomanPSMT"/>
          <w:sz w:val="24"/>
          <w:szCs w:val="24"/>
          <w:lang w:val="ru-RU"/>
        </w:rPr>
        <w:t>законосовещательного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Государственного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совет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Создание архивов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при </w:t>
      </w:r>
      <w:r>
        <w:rPr>
          <w:rFonts w:ascii="TimesNewRomanPSMT" w:hAnsi="TimesNewRomanPSMT" w:cs="TimesNewRomanPSMT"/>
          <w:sz w:val="24"/>
          <w:szCs w:val="24"/>
          <w:lang w:val="ru-RU"/>
        </w:rPr>
        <w:t>департаментах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минис</w:t>
      </w:r>
      <w:r>
        <w:rPr>
          <w:rFonts w:ascii="TimesNewRomanPSMT" w:hAnsi="TimesNewRomanPSMT" w:cs="TimesNewRomanPSMT"/>
          <w:sz w:val="24"/>
          <w:szCs w:val="24"/>
          <w:lang w:val="ru-RU"/>
        </w:rPr>
        <w:t>терств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2F6363" w:rsidRPr="00400326" w:rsidRDefault="008019E9" w:rsidP="004E64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>Отмена крепостного права, реорганизация местного самоуправления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и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создание единого архива. </w:t>
      </w:r>
      <w:r>
        <w:rPr>
          <w:rFonts w:ascii="TimesNewRomanPSMT" w:hAnsi="TimesNewRomanPSMT" w:cs="TimesNewRomanPSMT"/>
          <w:sz w:val="24"/>
          <w:szCs w:val="24"/>
          <w:lang w:val="ru-RU"/>
        </w:rPr>
        <w:t>Формирование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местных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ис</w:t>
      </w:r>
      <w:r>
        <w:rPr>
          <w:rFonts w:ascii="TimesNewRomanPSMT" w:hAnsi="TimesNewRomanPSMT" w:cs="TimesNewRomanPSMT"/>
          <w:sz w:val="24"/>
          <w:szCs w:val="24"/>
          <w:lang w:val="ru-RU"/>
        </w:rPr>
        <w:t>торических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архивов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 xml:space="preserve">Учреждение 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>губернски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>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>ученых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ар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>хивных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>комиссий (</w:t>
      </w:r>
      <w:r w:rsidR="004E648D" w:rsidRPr="00400326">
        <w:rPr>
          <w:rFonts w:ascii="TimesNewRomanPSMT" w:hAnsi="TimesNewRomanPSMT" w:cs="TimesNewRomanPSMT"/>
          <w:sz w:val="24"/>
          <w:szCs w:val="24"/>
          <w:lang w:val="ru-RU"/>
        </w:rPr>
        <w:t>1884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>-</w:t>
      </w:r>
      <w:r w:rsidR="004E648D" w:rsidRPr="00400326">
        <w:rPr>
          <w:rFonts w:ascii="TimesNewRomanPSMT" w:hAnsi="TimesNewRomanPSMT" w:cs="TimesNewRomanPSMT"/>
          <w:sz w:val="24"/>
          <w:szCs w:val="24"/>
          <w:lang w:val="ru-RU"/>
        </w:rPr>
        <w:t>1918</w:t>
      </w:r>
      <w:r w:rsid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гг.) с задачей</w:t>
      </w:r>
      <w:r w:rsidR="00ED3A80" w:rsidRPr="00400326">
        <w:rPr>
          <w:rFonts w:ascii="TimesNewRomanPSMT" w:hAnsi="TimesNewRomanPSMT" w:cs="TimesNewRomanPSMT"/>
          <w:sz w:val="24"/>
          <w:szCs w:val="24"/>
          <w:lang w:val="ru-RU"/>
        </w:rPr>
        <w:t xml:space="preserve"> разбора материалов местных государственных учреждений. </w:t>
      </w:r>
    </w:p>
    <w:p w:rsidR="002F6363" w:rsidRDefault="004E648D" w:rsidP="002F6363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ab/>
      </w:r>
    </w:p>
    <w:p w:rsidR="004E648D" w:rsidRPr="004E648D" w:rsidRDefault="004E648D" w:rsidP="004E648D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4"/>
          <w:szCs w:val="24"/>
          <w:lang w:val="ru-RU"/>
        </w:rPr>
      </w:pPr>
      <w:r w:rsidRPr="004E648D">
        <w:rPr>
          <w:rFonts w:ascii="ArialMT" w:hAnsi="ArialMT" w:cs="ArialMT"/>
          <w:b/>
          <w:sz w:val="24"/>
          <w:szCs w:val="24"/>
          <w:lang w:val="ru-RU"/>
        </w:rPr>
        <w:t>Тема 5. Архивная деятельность в советский период</w:t>
      </w:r>
    </w:p>
    <w:p w:rsidR="004E648D" w:rsidRPr="004E648D" w:rsidRDefault="004E648D" w:rsidP="004E64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>Принятие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мер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по охране архивов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п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осле Октябрьской революции 1917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г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  <w:r>
        <w:rPr>
          <w:rFonts w:ascii="TimesNewRomanPSMT" w:hAnsi="TimesNewRomanPSMT" w:cs="TimesNewRomanPSMT"/>
          <w:sz w:val="24"/>
          <w:szCs w:val="24"/>
          <w:lang w:val="ru-RU"/>
        </w:rPr>
        <w:t>С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оздан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ие в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1918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г.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Центрального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комитет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по управлению архивами. </w:t>
      </w:r>
      <w:r>
        <w:rPr>
          <w:rFonts w:ascii="TimesNewRomanPSMT" w:hAnsi="TimesNewRomanPSMT" w:cs="TimesNewRomanPSMT"/>
          <w:sz w:val="24"/>
          <w:szCs w:val="24"/>
          <w:lang w:val="ru-RU"/>
        </w:rPr>
        <w:t>Принятие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Совет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ом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Народных Комиссаров РСФСР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Декрет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«О реорганизации и централизации архивного дела». В году 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Издание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СНК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РСФСР Декрет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о губернских архивных фондах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 xml:space="preserve"> (</w:t>
      </w:r>
      <w:r w:rsidR="006B61F5" w:rsidRPr="004E648D">
        <w:rPr>
          <w:rFonts w:ascii="TimesNewRomanPSMT" w:hAnsi="TimesNewRomanPSMT" w:cs="TimesNewRomanPSMT"/>
          <w:sz w:val="24"/>
          <w:szCs w:val="24"/>
          <w:lang w:val="ru-RU"/>
        </w:rPr>
        <w:t>1919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>). Перевод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>церковных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и 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>монастырских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6B61F5">
        <w:rPr>
          <w:rFonts w:ascii="TimesNewRomanPSMT" w:hAnsi="TimesNewRomanPSMT" w:cs="TimesNewRomanPSMT"/>
          <w:sz w:val="24"/>
          <w:szCs w:val="24"/>
          <w:lang w:val="ru-RU"/>
        </w:rPr>
        <w:t xml:space="preserve">архивов в </w:t>
      </w:r>
      <w:r w:rsidR="006B61F5" w:rsidRPr="004E648D">
        <w:rPr>
          <w:rFonts w:ascii="TimesNewRomanPSMT" w:hAnsi="TimesNewRomanPSMT" w:cs="TimesNewRomanPSMT"/>
          <w:sz w:val="24"/>
          <w:szCs w:val="24"/>
          <w:lang w:val="ru-RU"/>
        </w:rPr>
        <w:t>собственность государства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6B61F5" w:rsidRDefault="006B61F5" w:rsidP="004E64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>С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>о</w:t>
      </w:r>
      <w:r>
        <w:rPr>
          <w:rFonts w:ascii="TimesNewRomanPSMT" w:hAnsi="TimesNewRomanPSMT" w:cs="TimesNewRomanPSMT"/>
          <w:sz w:val="24"/>
          <w:szCs w:val="24"/>
          <w:lang w:val="ru-RU"/>
        </w:rPr>
        <w:t>здание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Центрального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архивного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управление СССР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(1929).</w:t>
      </w:r>
      <w:r w:rsidRPr="006B61F5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О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ткрыт</w:t>
      </w:r>
      <w:r>
        <w:rPr>
          <w:rFonts w:ascii="TimesNewRomanPSMT" w:hAnsi="TimesNewRomanPSMT" w:cs="TimesNewRomanPSMT"/>
          <w:sz w:val="24"/>
          <w:szCs w:val="24"/>
          <w:lang w:val="ru-RU"/>
        </w:rPr>
        <w:t>ие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Институт</w:t>
      </w:r>
      <w:r>
        <w:rPr>
          <w:rFonts w:ascii="TimesNewRomanPSMT" w:hAnsi="TimesNewRomanPSMT" w:cs="TimesNewRomanPSMT"/>
          <w:sz w:val="24"/>
          <w:szCs w:val="24"/>
          <w:lang w:val="ru-RU"/>
        </w:rPr>
        <w:t>а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архивоведения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(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1930</w:t>
      </w:r>
      <w:r>
        <w:rPr>
          <w:rFonts w:ascii="TimesNewRomanPSMT" w:hAnsi="TimesNewRomanPSMT" w:cs="TimesNewRomanPSMT"/>
          <w:sz w:val="24"/>
          <w:szCs w:val="24"/>
          <w:lang w:val="ru-RU"/>
        </w:rPr>
        <w:t>)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,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готовившего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специалистов. </w:t>
      </w:r>
      <w:r>
        <w:rPr>
          <w:rFonts w:ascii="TimesNewRomanPSMT" w:hAnsi="TimesNewRomanPSMT" w:cs="TimesNewRomanPSMT"/>
          <w:sz w:val="24"/>
          <w:szCs w:val="24"/>
          <w:lang w:val="ru-RU"/>
        </w:rPr>
        <w:t>Передача в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1938 году </w:t>
      </w:r>
      <w:r>
        <w:rPr>
          <w:rFonts w:ascii="TimesNewRomanPSMT" w:hAnsi="TimesNewRomanPSMT" w:cs="TimesNewRomanPSMT"/>
          <w:sz w:val="24"/>
          <w:szCs w:val="24"/>
          <w:lang w:val="ru-RU"/>
        </w:rPr>
        <w:t>Архивного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управления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СССР в ведение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>Народного комиссариата внутренних дел.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</w:p>
    <w:p w:rsidR="004E648D" w:rsidRPr="004E648D" w:rsidRDefault="006B61F5" w:rsidP="004E64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В годы Великой Отечественной войны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эвакуация архивных документов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в восточные районы страны, а в 1945 году 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-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их реэвакуация. </w:t>
      </w:r>
      <w:r>
        <w:rPr>
          <w:rFonts w:ascii="TimesNewRomanPSMT" w:hAnsi="TimesNewRomanPSMT" w:cs="TimesNewRomanPSMT"/>
          <w:sz w:val="24"/>
          <w:szCs w:val="24"/>
          <w:lang w:val="ru-RU"/>
        </w:rPr>
        <w:t>Передача в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>1960 году Главно</w:t>
      </w:r>
      <w:r>
        <w:rPr>
          <w:rFonts w:ascii="TimesNewRomanPSMT" w:hAnsi="TimesNewRomanPSMT" w:cs="TimesNewRomanPSMT"/>
          <w:sz w:val="24"/>
          <w:szCs w:val="24"/>
          <w:lang w:val="ru-RU"/>
        </w:rPr>
        <w:t>го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архивного управления 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>в подчинение Совета Министров СССР.</w:t>
      </w:r>
    </w:p>
    <w:p w:rsidR="002F6363" w:rsidRDefault="006B61F5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  <w:t xml:space="preserve">Принятие 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Совет</w:t>
      </w:r>
      <w:r>
        <w:rPr>
          <w:rFonts w:ascii="TimesNewRomanPSMT" w:hAnsi="TimesNewRomanPSMT" w:cs="TimesNewRomanPSMT"/>
          <w:sz w:val="24"/>
          <w:szCs w:val="24"/>
          <w:lang w:val="ru-RU"/>
        </w:rPr>
        <w:t>ом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Министров СССР </w:t>
      </w:r>
      <w:r>
        <w:rPr>
          <w:rFonts w:ascii="TimesNewRomanPSMT" w:hAnsi="TimesNewRomanPSMT" w:cs="TimesNewRomanPSMT"/>
          <w:sz w:val="24"/>
          <w:szCs w:val="24"/>
          <w:lang w:val="ru-RU"/>
        </w:rPr>
        <w:t>постановления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 «Об утверждении положения о Государственном архивном фонде СССР»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(</w:t>
      </w:r>
      <w:r w:rsidRPr="004E648D">
        <w:rPr>
          <w:rFonts w:ascii="TimesNewRomanPSMT" w:hAnsi="TimesNewRomanPSMT" w:cs="TimesNewRomanPSMT"/>
          <w:sz w:val="24"/>
          <w:szCs w:val="24"/>
          <w:lang w:val="ru-RU"/>
        </w:rPr>
        <w:t>1980</w:t>
      </w:r>
      <w:r>
        <w:rPr>
          <w:rFonts w:ascii="TimesNewRomanPSMT" w:hAnsi="TimesNewRomanPSMT" w:cs="TimesNewRomanPSMT"/>
          <w:sz w:val="24"/>
          <w:szCs w:val="24"/>
          <w:lang w:val="ru-RU"/>
        </w:rPr>
        <w:t>)</w:t>
      </w:r>
      <w:r w:rsidR="004E648D" w:rsidRPr="004E648D">
        <w:rPr>
          <w:rFonts w:ascii="TimesNewRomanPSMT" w:hAnsi="TimesNewRomanPSMT" w:cs="TimesNewRomanPSMT"/>
          <w:sz w:val="24"/>
          <w:szCs w:val="24"/>
          <w:lang w:val="ru-RU"/>
        </w:rPr>
        <w:t xml:space="preserve">. </w:t>
      </w:r>
    </w:p>
    <w:p w:rsid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075A72" w:rsidRPr="00075A72" w:rsidRDefault="00075A72" w:rsidP="00075A7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4"/>
          <w:szCs w:val="24"/>
          <w:lang w:val="ru-RU"/>
        </w:rPr>
      </w:pPr>
      <w:r w:rsidRPr="00075A72">
        <w:rPr>
          <w:rFonts w:ascii="ArialMT" w:hAnsi="ArialMT" w:cs="ArialMT"/>
          <w:b/>
          <w:sz w:val="24"/>
          <w:szCs w:val="24"/>
          <w:lang w:val="ru-RU"/>
        </w:rPr>
        <w:t>Тема 6. Архивная деятельность на современном этапе</w:t>
      </w:r>
    </w:p>
    <w:p w:rsidR="00075A72" w:rsidRP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ru-RU"/>
        </w:rPr>
      </w:pPr>
    </w:p>
    <w:p w:rsidR="00075A72" w:rsidRP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ab/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>После распада СССР и создания СНГ в соответствии с правопреемством центральные государственные архивы бывшего СССР перешли под</w:t>
      </w:r>
    </w:p>
    <w:p w:rsid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юрисдикцию Российской Федерации. </w:t>
      </w:r>
      <w:r>
        <w:rPr>
          <w:rFonts w:ascii="TimesNewRomanPSMT" w:hAnsi="TimesNewRomanPSMT" w:cs="TimesNewRomanPSMT"/>
          <w:sz w:val="24"/>
          <w:szCs w:val="24"/>
          <w:lang w:val="ru-RU"/>
        </w:rPr>
        <w:t>Концентрация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 в архивах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 России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ценнейших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ru-RU"/>
        </w:rPr>
        <w:t>исторических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 ис</w:t>
      </w:r>
      <w:r>
        <w:rPr>
          <w:rFonts w:ascii="TimesNewRomanPSMT" w:hAnsi="TimesNewRomanPSMT" w:cs="TimesNewRomanPSMT"/>
          <w:sz w:val="24"/>
          <w:szCs w:val="24"/>
          <w:lang w:val="ru-RU"/>
        </w:rPr>
        <w:t xml:space="preserve">точников, в 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том числе и по истории других стран, </w:t>
      </w:r>
      <w:r>
        <w:rPr>
          <w:rFonts w:ascii="TimesNewRomanPSMT" w:hAnsi="TimesNewRomanPSMT" w:cs="TimesNewRomanPSMT"/>
          <w:sz w:val="24"/>
          <w:szCs w:val="24"/>
          <w:lang w:val="ru-RU"/>
        </w:rPr>
        <w:t>имеющих</w:t>
      </w:r>
      <w:r w:rsidRPr="00075A72">
        <w:rPr>
          <w:rFonts w:ascii="TimesNewRomanPSMT" w:hAnsi="TimesNewRomanPSMT" w:cs="TimesNewRomanPSMT"/>
          <w:sz w:val="24"/>
          <w:szCs w:val="24"/>
          <w:lang w:val="ru-RU"/>
        </w:rPr>
        <w:t xml:space="preserve"> большое политическое, экономическое, научное и культурное значение</w:t>
      </w:r>
      <w:r>
        <w:rPr>
          <w:rFonts w:ascii="TimesNewRomanPSMT" w:hAnsi="TimesNewRomanPSMT" w:cs="TimesNewRomanPSMT"/>
          <w:sz w:val="24"/>
          <w:szCs w:val="24"/>
          <w:lang w:val="ru-RU"/>
        </w:rPr>
        <w:t>.</w:t>
      </w:r>
    </w:p>
    <w:p w:rsid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075A72" w:rsidRDefault="00075A72" w:rsidP="00075A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2F6363" w:rsidRPr="00AA151E" w:rsidRDefault="00AA151E" w:rsidP="00AA15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75A72">
        <w:rPr>
          <w:rFonts w:ascii="ArialMT" w:hAnsi="ArialMT" w:cs="ArialMT"/>
          <w:b/>
          <w:sz w:val="24"/>
          <w:szCs w:val="24"/>
          <w:lang w:val="ru-RU"/>
        </w:rPr>
        <w:t>Тема</w:t>
      </w:r>
      <w:r>
        <w:rPr>
          <w:rFonts w:ascii="ArialMT" w:hAnsi="ArialMT" w:cs="ArialMT"/>
          <w:b/>
          <w:sz w:val="24"/>
          <w:szCs w:val="24"/>
          <w:lang w:val="ru-RU"/>
        </w:rPr>
        <w:t xml:space="preserve"> 7</w:t>
      </w:r>
      <w:r w:rsidRPr="00075A72">
        <w:rPr>
          <w:rFonts w:ascii="ArialMT" w:hAnsi="ArialMT" w:cs="ArialMT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Развитие архивного дела в К</w:t>
      </w:r>
      <w:r w:rsidRPr="00AA151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азахстане в период независимости</w:t>
      </w:r>
    </w:p>
    <w:p w:rsidR="00AA151E" w:rsidRDefault="00AA151E" w:rsidP="002F6363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AA151E" w:rsidRDefault="00AA151E" w:rsidP="00AA15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ринятие в декабре 1998 г. Закона Республики Казахстан «О Национальном архивном фонде и архивах».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правительства по развитию архивного дела в Республике Казахстан, по вопросам документирования и управления документацией,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созданию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страхового фонда копий документов Национального архивного фонда, совершенствованию методической, материально-технической базы. </w:t>
      </w:r>
    </w:p>
    <w:p w:rsidR="00AA151E" w:rsidRPr="00AA151E" w:rsidRDefault="00AA151E" w:rsidP="00AA15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глубление международного сотрудничества по архивному делу и документированию, вступление Казахстана в Международный Совет архивов, участие в разработке межгосударственных нормативных документов о взаимодействии в области использован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архивной информации. Выделение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направлений 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деятельности архивов,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 перспектив</w:t>
      </w:r>
      <w:r w:rsidRPr="00AA15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развития казахстанских архивов.</w:t>
      </w:r>
    </w:p>
    <w:p w:rsidR="00AA151E" w:rsidRDefault="00AA151E" w:rsidP="002F6363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AA151E" w:rsidRPr="00075A72" w:rsidRDefault="00AA151E" w:rsidP="002F6363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59A7">
        <w:rPr>
          <w:rFonts w:ascii="Times New Roman" w:hAnsi="Times New Roman" w:cs="Times New Roman"/>
          <w:b/>
          <w:sz w:val="28"/>
          <w:szCs w:val="28"/>
          <w:lang w:val="ru-RU"/>
        </w:rPr>
        <w:t>Литература ко всем темам: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Закон Республики Казахстан от 22.12.1999 г. «О Национальном архивном фонде и архивах» № 326-1 ЗРК. 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>Закон Республики Казахстан от 10.11.2001 г. «О внесении изменений и дополнений в закон Республики Казахстан «О Национальном архивном фонде и архивах» № 256-П ЗРК.</w:t>
      </w:r>
    </w:p>
    <w:p w:rsidR="00AC59A7" w:rsidRPr="00AC59A7" w:rsidRDefault="00AC59A7" w:rsidP="00AC59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59A7">
        <w:rPr>
          <w:rFonts w:ascii="Times New Roman" w:eastAsia="Calibri" w:hAnsi="Times New Roman" w:cs="Times New Roman"/>
          <w:sz w:val="24"/>
          <w:szCs w:val="24"/>
          <w:lang w:val="kk-KZ"/>
        </w:rPr>
        <w:t>Сборник нормативно-правовых актов, научно методических документов в области архивного дела 1998-2001. Алматы., 2007.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>1.Автократов В.Н. Теоретические проблемы отечественного архивоведения. - М.,2001.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>2. Алексеева Е.В., Афанасьева Л.П., Бурова Е.М. Архивоведение. Учебник. - М.,2016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eastAsia="Times New Roman" w:hAnsi="Times New Roman" w:cs="Times New Roman"/>
          <w:sz w:val="24"/>
          <w:szCs w:val="24"/>
          <w:lang w:val="kk-KZ"/>
        </w:rPr>
        <w:t>3.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Тельчаров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А. Д. Архивоведение: конспект лекций. - Москва: ПРИО, 2004.</w:t>
      </w:r>
    </w:p>
    <w:p w:rsidR="00AC59A7" w:rsidRPr="00AC59A7" w:rsidRDefault="00AC59A7" w:rsidP="00AC59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Кабашов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С. Ю. Делопроизводство и архивное дело в терминах и определениях [Электронный ресурс</w:t>
      </w:r>
      <w:proofErr w:type="gramStart"/>
      <w:r w:rsidRPr="00AC59A7">
        <w:rPr>
          <w:rFonts w:ascii="Times New Roman" w:hAnsi="Times New Roman" w:cs="Times New Roman"/>
          <w:sz w:val="24"/>
          <w:szCs w:val="24"/>
          <w:lang w:val="ru-RU"/>
        </w:rPr>
        <w:t>] :</w:t>
      </w:r>
      <w:proofErr w:type="gram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учебное пособие / С. Ю.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Кабашов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, И. Г.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Асфандиярова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. − </w:t>
      </w:r>
      <w:proofErr w:type="spellStart"/>
      <w:proofErr w:type="gram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М.:Флинта</w:t>
      </w:r>
      <w:proofErr w:type="spellEnd"/>
      <w:proofErr w:type="gram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, 2009. − 294 с. Режим доступа: </w:t>
      </w:r>
      <w:hyperlink r:id="rId5" w:history="1">
        <w:r w:rsidRPr="00AC59A7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ru-RU"/>
          </w:rPr>
          <w:t>http://www.biblioclub.ru/index.php?page=book&amp;id=69168</w:t>
        </w:r>
      </w:hyperlink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 (дата обращения 1.10.2018) </w:t>
      </w:r>
    </w:p>
    <w:p w:rsidR="00AC59A7" w:rsidRPr="00AC59A7" w:rsidRDefault="00AC59A7" w:rsidP="00AC59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5. Репина Л.П.,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Звеpева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В.В.,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Паpамoнoва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М.Ю.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Иcтopия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иcтopичеcкoгo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sнания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Пocoбие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вysoв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>. М., 2013.</w:t>
      </w:r>
    </w:p>
    <w:p w:rsidR="00AC59A7" w:rsidRPr="00AC59A7" w:rsidRDefault="00AC59A7" w:rsidP="00AC59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6. Репина Л.П.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Иcтopичеcкая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наyка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pyбеже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XX - XXI вв.: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coциальные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теopии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иcтopиoгpафичеcкая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пpактика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>. М., 2011.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Гагиева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А.К. Очерки истории становления и формирования архивного дела в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России (IX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конец XX вв.</w:t>
      </w:r>
      <w:proofErr w:type="gram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) :</w:t>
      </w:r>
      <w:proofErr w:type="gram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монография / А.К.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Гагиева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;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Сыктывкар :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КРАГСиУ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, 2010. – 195 с.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8.О порядке организации работы по рассекречиванию документов, хранящихся в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государственных архивах и центрах хранения документации Российской Федерации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(Правовые и нормативные документы). — М., 1995. — 37 с.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9.Павлова Т.Ф. Документы федеральных архивов по истории Второй мировой войны: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рассекречивание и использование в научных исследованиях и документальных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публикациях // Отечественные архивы. —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2005.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— № 4. — С. 3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-10.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10.Павлова Т.Ф. Доступ к архивным документам спецхранов в начале 1960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х —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середине 1980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х гг. // Отечественные архивы. —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2014.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— № 3. — С. 13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-26.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11.Рамазашвили Г.Р. Об издержках нормотворчества региональных архивных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управлений // Отечественные архивы. —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2015.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— № 6. — С. 131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-134.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12.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12.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Старостин Е. В.,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Хорхордина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Т. И. Архивы и революция: монография. Москва: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>Российский гуманитарный университет (РГГУ), 2007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13.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Крайская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З. В.,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Челлини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Э. В. Архивоведение: учебник для средних специальных учебных заведений. Москва: НОРМА, 1996</w:t>
      </w:r>
    </w:p>
    <w:p w:rsid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>
        <w:rPr>
          <w:rFonts w:ascii="Times New Roman" w:hAnsi="Times New Roman" w:cs="Times New Roman"/>
          <w:sz w:val="24"/>
          <w:szCs w:val="24"/>
          <w:lang w:val="ru-RU"/>
        </w:rPr>
        <w:t>Голиков А. Г. Архивоведение отечественной истории: учебное пособие для вузов по</w:t>
      </w:r>
    </w:p>
    <w:p w:rsidR="00AC59A7" w:rsidRDefault="00AC59A7" w:rsidP="00AC59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специальности "История". Москва, 2008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C59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  литература: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1.</w:t>
      </w:r>
      <w:r w:rsidRPr="00AC59A7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 xml:space="preserve"> Автократов, В. Н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. Общая теория архивоведения / В. Н. Автократов // Вопросы истории. – 1973. – № 8. – С. 59 – 73.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2. </w:t>
      </w:r>
      <w:r w:rsidRPr="00AC59A7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>Автократов, В. Н.</w:t>
      </w:r>
      <w:r w:rsidRPr="00AC59A7">
        <w:rPr>
          <w:rFonts w:ascii="TimesNewRomanPS-ItalicMT" w:hAnsi="TimesNewRomanPS-ItalicMT" w:cs="TimesNewRomanPS-ItalicMT"/>
          <w:i/>
          <w:iCs/>
          <w:sz w:val="24"/>
          <w:szCs w:val="24"/>
          <w:lang w:val="ru-RU"/>
        </w:rPr>
        <w:t xml:space="preserve">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Архивоведение в кругу других областей знания / В. Н. Автократов // Советские архивы. – 1973. – № 2. – С. 9 – 15.</w:t>
      </w:r>
    </w:p>
    <w:p w:rsidR="00AC59A7" w:rsidRPr="00AC59A7" w:rsidRDefault="00AC59A7" w:rsidP="00AC59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</w:t>
      </w:r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Хорхордина</w:t>
      </w:r>
      <w:proofErr w:type="spellEnd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Т. И. История архивоведческой мысли: </w:t>
      </w:r>
      <w:proofErr w:type="gramStart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учебник :</w:t>
      </w:r>
      <w:proofErr w:type="gramEnd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вузов / Т. И. </w:t>
      </w:r>
      <w:proofErr w:type="spellStart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Хорхордина</w:t>
      </w:r>
      <w:proofErr w:type="spellEnd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; Рос. гос. </w:t>
      </w:r>
      <w:proofErr w:type="spellStart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гуманит</w:t>
      </w:r>
      <w:proofErr w:type="spellEnd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. ун-т. - М. : Издательский центр РГГУ, 2012.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Маяковский, И. Л. Очерки по истории архивного дела в СССР / И. Л. Маяковский.</w:t>
      </w:r>
    </w:p>
    <w:p w:rsidR="00AC59A7" w:rsidRPr="00AC59A7" w:rsidRDefault="00AC59A7" w:rsidP="00AC59A7">
      <w:pPr>
        <w:suppressAutoHyphens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–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2-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е изд.,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испр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. и доп. – Ч. 1. – </w:t>
      </w:r>
      <w:proofErr w:type="gram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М. :</w:t>
      </w:r>
      <w:proofErr w:type="gram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МГИАИ, 1960. – 338 с.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5. Словарь международной архивной терминологии. Редакция 3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>я. — М., 1997</w:t>
      </w:r>
    </w:p>
    <w:p w:rsidR="00AC59A7" w:rsidRPr="00AC59A7" w:rsidRDefault="00AC59A7" w:rsidP="00AC5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eastAsia="Times New Roman" w:hAnsi="TimesNewRomanPSMT" w:cs="TimesNewRomanPSMT"/>
          <w:sz w:val="24"/>
          <w:szCs w:val="24"/>
          <w:lang w:val="ru-RU"/>
        </w:rPr>
        <w:t>6.</w:t>
      </w:r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Самошенко</w:t>
      </w:r>
      <w:proofErr w:type="spellEnd"/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В.Н. История архивного дела в дореволюционной России. М.: Высшая школа. 1989. - 214 с.</w:t>
      </w:r>
    </w:p>
    <w:p w:rsidR="00AC59A7" w:rsidRPr="00AC59A7" w:rsidRDefault="00AC59A7" w:rsidP="00AC59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>7.Старостин Е.В. Историография зарубежного архивоведения. // Зарубежное архивоведение: проблемы истории, теории, методологии. М., 1997.</w:t>
      </w:r>
    </w:p>
    <w:p w:rsidR="00AC59A7" w:rsidRPr="00AC59A7" w:rsidRDefault="00AC59A7" w:rsidP="00AC5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8.Медушевская О.М. Информационное пространство общества в категориях архивоведения и источниковедения // Архивоведение и источниковедение отечественной истории. М., 2005. С. 18 – 24.</w:t>
      </w:r>
    </w:p>
    <w:p w:rsidR="00AC59A7" w:rsidRPr="00AC59A7" w:rsidRDefault="00AC59A7" w:rsidP="00AC5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9..Мийманбаева</w:t>
      </w:r>
      <w:proofErr w:type="gram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Ф.Н.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Развитие архивного дела в Казахстане в период независимости.//</w:t>
      </w:r>
      <w:r w:rsidRPr="00AC59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Вестник </w:t>
      </w:r>
      <w:proofErr w:type="spellStart"/>
      <w:r w:rsidRPr="00AC59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КазНУ</w:t>
      </w:r>
      <w:proofErr w:type="spellEnd"/>
      <w:r w:rsidRPr="00AC59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Серия историческая. №4 (91). 2018</w:t>
      </w:r>
      <w:r w:rsidRPr="00AC59A7">
        <w:rPr>
          <w:rFonts w:ascii="Times New Roman" w:eastAsia="Times New Roman" w:hAnsi="Times New Roman" w:cs="Times New Roman"/>
          <w:sz w:val="24"/>
          <w:szCs w:val="24"/>
          <w:lang w:val="ru-RU"/>
        </w:rPr>
        <w:t>. С.160-168.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10..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Мийманбаева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Ф.Н. </w:t>
      </w:r>
      <w:r w:rsidRPr="00AC5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Деятельность архивных учреждений Казахстана в начале </w:t>
      </w:r>
      <w:r w:rsidRPr="00AC59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XXI</w:t>
      </w:r>
      <w:r w:rsidRPr="00AC5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в /</w:t>
      </w:r>
      <w:proofErr w:type="gramStart"/>
      <w:r w:rsidRPr="00AC5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/</w:t>
      </w:r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Қазіргі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кезеңдегі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архив </w:t>
      </w:r>
      <w:proofErr w:type="spellStart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ісі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proofErr w:type="spellStart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мәселелер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тәжірибелер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инновациялар</w:t>
      </w:r>
      <w:proofErr w:type="spellEnd"/>
      <w:r w:rsidRPr="00AC59A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»:</w:t>
      </w:r>
      <w:r w:rsidRPr="00AC59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Халықаралық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ғылыми-тәжірибелік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конференцияның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материалдары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Алматы қ., 17–18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қазан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2019 </w:t>
      </w:r>
      <w:proofErr w:type="spellStart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жыл</w:t>
      </w:r>
      <w:proofErr w:type="spellEnd"/>
      <w:r w:rsidRPr="00AC59A7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Алматы, 2020. – 466 б.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Мийманбаева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Ф.Н. Международное сотрудничество архивов </w:t>
      </w:r>
      <w:proofErr w:type="gram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Казахстана</w:t>
      </w:r>
      <w:r w:rsidRPr="00AC59A7">
        <w:rPr>
          <w:rFonts w:ascii="Times New Roman" w:hAnsi="Times New Roman" w:cs="Times New Roman"/>
          <w:b/>
          <w:sz w:val="24"/>
          <w:szCs w:val="24"/>
          <w:lang w:val="ru-RU"/>
        </w:rPr>
        <w:t>./</w:t>
      </w:r>
      <w:proofErr w:type="gramEnd"/>
      <w:r w:rsidRPr="00AC59A7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r w:rsidRPr="00AC59A7">
        <w:rPr>
          <w:rFonts w:ascii="Times New Roman" w:eastAsia="TimesNewRoman,Bold" w:hAnsi="Times New Roman" w:cs="Times New Roman"/>
          <w:bCs/>
          <w:sz w:val="24"/>
          <w:szCs w:val="24"/>
          <w:lang w:val="ru-RU"/>
        </w:rPr>
        <w:t xml:space="preserve"> Управление </w:t>
      </w:r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 xml:space="preserve">документами в цифровой экономике: проблемы взаимодействия: Материалы </w:t>
      </w:r>
      <w:r w:rsidRPr="00AC59A7">
        <w:rPr>
          <w:rFonts w:ascii="Times New Roman" w:eastAsia="TimesNewRoman,Bold" w:hAnsi="Times New Roman" w:cs="Times New Roman"/>
          <w:sz w:val="24"/>
          <w:szCs w:val="24"/>
        </w:rPr>
        <w:t>II</w:t>
      </w:r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 xml:space="preserve"> Международной научно-</w:t>
      </w:r>
      <w:proofErr w:type="spellStart"/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>практич</w:t>
      </w:r>
      <w:proofErr w:type="spellEnd"/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>конф</w:t>
      </w:r>
      <w:proofErr w:type="spellEnd"/>
      <w:r w:rsidRPr="00AC59A7">
        <w:rPr>
          <w:rFonts w:ascii="Times New Roman" w:eastAsia="TimesNewRoman,Bold" w:hAnsi="Times New Roman" w:cs="Times New Roman"/>
          <w:sz w:val="24"/>
          <w:szCs w:val="24"/>
          <w:lang w:val="ru-RU"/>
        </w:rPr>
        <w:t>. Москва, 6 ноября 2019 г. / Под общ. ред. А.Б. Безбородова. М.: РГГУ, 2019. 344 с.</w:t>
      </w:r>
    </w:p>
    <w:p w:rsidR="00AC59A7" w:rsidRPr="00AC59A7" w:rsidRDefault="00AC59A7" w:rsidP="00AC59A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Мийманбаева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Ф.Н.,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Есебулат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 А.К. Модернизация архивного дела в </w:t>
      </w:r>
      <w:proofErr w:type="gram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Казахстане./</w:t>
      </w:r>
      <w:proofErr w:type="gramEnd"/>
      <w:r w:rsidRPr="00AC59A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C59A7">
        <w:rPr>
          <w:lang w:val="ru-RU"/>
        </w:rPr>
        <w:t xml:space="preserve">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Наука России: Цели и задачи. //Сборник научных трудов по материалам XXII 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междунар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>. научно-</w:t>
      </w:r>
      <w:proofErr w:type="spellStart"/>
      <w:r w:rsidRPr="00AC59A7">
        <w:rPr>
          <w:rFonts w:ascii="Times New Roman" w:hAnsi="Times New Roman" w:cs="Times New Roman"/>
          <w:sz w:val="24"/>
          <w:szCs w:val="24"/>
          <w:lang w:val="ru-RU"/>
        </w:rPr>
        <w:t>практич</w:t>
      </w:r>
      <w:proofErr w:type="spellEnd"/>
      <w:r w:rsidRPr="00AC59A7">
        <w:rPr>
          <w:rFonts w:ascii="Times New Roman" w:hAnsi="Times New Roman" w:cs="Times New Roman"/>
          <w:sz w:val="24"/>
          <w:szCs w:val="24"/>
          <w:lang w:val="ru-RU"/>
        </w:rPr>
        <w:t>. конференции 10 августа 2020 г.Ч.2. Изд. НИЦ «Л-Журнал», 2020. –156с.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13.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Елпатьевский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А.В. Еще раз о декрете от 1 июня 1918 г. / А.В. </w:t>
      </w:r>
      <w:proofErr w:type="spellStart"/>
      <w:r w:rsidRPr="00AC59A7">
        <w:rPr>
          <w:rFonts w:ascii="TimesNewRomanPSMT" w:hAnsi="TimesNewRomanPSMT" w:cs="TimesNewRomanPSMT"/>
          <w:sz w:val="24"/>
          <w:szCs w:val="24"/>
          <w:lang w:val="ru-RU"/>
        </w:rPr>
        <w:t>Елпатьевский</w:t>
      </w:r>
      <w:proofErr w:type="spellEnd"/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//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Отечественные архивы. —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2008.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№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С.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26-27.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>14. Козлов В. П. Архивная революция в России (1991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-1996)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/ В. Козлов, О. Локтева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//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Свободная мысль. —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1997.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№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С.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113-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121; №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С.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115-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124; №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AC59A7">
        <w:rPr>
          <w:rFonts w:ascii="TimesNewRomanPSMT" w:hAnsi="TimesNewRomanPSMT" w:cs="TimesNewRomanPSMT"/>
          <w:sz w:val="24"/>
          <w:szCs w:val="24"/>
          <w:lang w:val="ru-RU"/>
        </w:rPr>
        <w:t xml:space="preserve">— С. </w:t>
      </w:r>
      <w:r w:rsidRPr="00AC59A7">
        <w:rPr>
          <w:rFonts w:ascii="Times New Roman" w:hAnsi="Times New Roman" w:cs="Times New Roman"/>
          <w:sz w:val="24"/>
          <w:szCs w:val="24"/>
          <w:lang w:val="ru-RU"/>
        </w:rPr>
        <w:t>116-128.</w:t>
      </w:r>
    </w:p>
    <w:p w:rsidR="00AC59A7" w:rsidRPr="00AC59A7" w:rsidRDefault="00AC59A7" w:rsidP="00AC5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6363" w:rsidRDefault="002F6363" w:rsidP="002F6363">
      <w:pPr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</w:p>
    <w:p w:rsidR="002F6363" w:rsidRDefault="002F6363" w:rsidP="002F63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5"/>
        <w:tblW w:w="1077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76"/>
        <w:gridCol w:w="1986"/>
        <w:gridCol w:w="2268"/>
        <w:gridCol w:w="2269"/>
        <w:gridCol w:w="1700"/>
        <w:gridCol w:w="1275"/>
      </w:tblGrid>
      <w:tr w:rsidR="00B75376" w:rsidRPr="00B75376" w:rsidTr="00AC59A7">
        <w:tc>
          <w:tcPr>
            <w:tcW w:w="1276" w:type="dxa"/>
            <w:vMerge w:val="restart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Критерий</w:t>
            </w:r>
          </w:p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9498" w:type="dxa"/>
            <w:gridSpan w:val="5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ДЕСКРИПТОР</w:t>
            </w:r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Ы</w:t>
            </w:r>
          </w:p>
        </w:tc>
      </w:tr>
      <w:tr w:rsidR="00B75376" w:rsidRPr="00B75376" w:rsidTr="00AC59A7">
        <w:tc>
          <w:tcPr>
            <w:tcW w:w="1276" w:type="dxa"/>
            <w:vMerge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«Отлично» </w:t>
            </w:r>
          </w:p>
          <w:p w:rsidR="00B75376" w:rsidRPr="00B75376" w:rsidRDefault="00AC59A7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 xml:space="preserve">36-40 </w:t>
            </w:r>
            <w:r w:rsidR="00B75376" w:rsidRPr="00B7537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>% 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«Хорошо»</w:t>
            </w:r>
          </w:p>
          <w:p w:rsidR="00B75376" w:rsidRPr="00B75376" w:rsidRDefault="00AC59A7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 xml:space="preserve">26-35 </w:t>
            </w:r>
            <w:r w:rsidR="00B75376" w:rsidRPr="00B7537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>%  </w:t>
            </w:r>
          </w:p>
        </w:tc>
        <w:tc>
          <w:tcPr>
            <w:tcW w:w="2269" w:type="dxa"/>
            <w:shd w:val="clear" w:color="auto" w:fill="BDD6EE" w:themeFill="accent1" w:themeFillTint="66"/>
          </w:tcPr>
          <w:p w:rsidR="00B75376" w:rsidRPr="00B75376" w:rsidRDefault="00B75376" w:rsidP="00AC59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«Удовлетворительно»  </w:t>
            </w:r>
            <w:r w:rsidR="00AC59A7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 xml:space="preserve">16-25 </w:t>
            </w:r>
            <w:r w:rsidRPr="00B7537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2975" w:type="dxa"/>
            <w:gridSpan w:val="2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«Неудовлетворительно»</w:t>
            </w:r>
          </w:p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 </w:t>
            </w:r>
            <w:r w:rsidR="00AC59A7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>0-15</w:t>
            </w:r>
            <w:r w:rsidRPr="00B7537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</w:tr>
      <w:tr w:rsidR="00B75376" w:rsidRPr="00B75376" w:rsidTr="00AC59A7">
        <w:tc>
          <w:tcPr>
            <w:tcW w:w="1276" w:type="dxa"/>
            <w:vMerge/>
            <w:vAlign w:val="center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2269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1700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:rsidR="00B75376" w:rsidRPr="00B75376" w:rsidRDefault="00B75376" w:rsidP="00B75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</w:tr>
      <w:tr w:rsidR="00B75376" w:rsidRPr="00ED3A80" w:rsidTr="00AC59A7">
        <w:tc>
          <w:tcPr>
            <w:tcW w:w="1276" w:type="dxa"/>
          </w:tcPr>
          <w:p w:rsidR="00B75376" w:rsidRPr="00B75376" w:rsidRDefault="00B75376" w:rsidP="00B753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ru-RU" w:eastAsia="ru-RU"/>
              </w:rPr>
              <w:t>Понимание теорий</w:t>
            </w:r>
          </w:p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ru-RU"/>
              </w:rPr>
              <w:t>и концепций профессиональной идентичности и профессионализма</w:t>
            </w:r>
          </w:p>
        </w:tc>
        <w:tc>
          <w:tcPr>
            <w:tcW w:w="1986" w:type="dxa"/>
          </w:tcPr>
          <w:p w:rsidR="00B75376" w:rsidRPr="00B75376" w:rsidRDefault="00B75376" w:rsidP="00B7537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«отлично» выставляется за логически и последовательно выстроенную самостоятельную работу, содержащую подробные доводы каждого вывода, в которых полностью отражена теория задания</w:t>
            </w:r>
          </w:p>
        </w:tc>
        <w:tc>
          <w:tcPr>
            <w:tcW w:w="2268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Оценка «хорошо» выставляется в том случае, когда теоретические вопросы достаточно раскрыты, но некоторые вопросы не охвачены полностью, указаны сокращенные аргументы основных положений; может быть допущена ошибка в </w:t>
            </w: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логике и последовательности подачи материала. В задании могут быть допущены некоторые стилистические ошибки, а также неправильное использование терминов</w:t>
            </w:r>
          </w:p>
        </w:tc>
        <w:tc>
          <w:tcPr>
            <w:tcW w:w="2269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Оценка «удовлетворительно» выставляется в случае неполного раскрытия теоретического задания в самостоятельной работе, не доказаны основные принципы; в работе допущены композиционные диспропорции, нарушения логики и </w:t>
            </w: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последовательности предоставления материала</w:t>
            </w:r>
          </w:p>
        </w:tc>
        <w:tc>
          <w:tcPr>
            <w:tcW w:w="1700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Неправильное раскрытие теоретических выводов задания, ошибочное обоснование, неправильное заключение</w:t>
            </w:r>
          </w:p>
        </w:tc>
        <w:tc>
          <w:tcPr>
            <w:tcW w:w="1275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Незнание основных понятий, теоретических концепций по заданию, незнание конкретных фактов и событий</w:t>
            </w:r>
          </w:p>
        </w:tc>
      </w:tr>
      <w:tr w:rsidR="00B75376" w:rsidRPr="00B75376" w:rsidTr="00AC59A7">
        <w:tc>
          <w:tcPr>
            <w:tcW w:w="1276" w:type="dxa"/>
          </w:tcPr>
          <w:p w:rsidR="00B75376" w:rsidRPr="00B75376" w:rsidRDefault="00B75376" w:rsidP="00AC59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Применение выбранной методики </w:t>
            </w:r>
            <w:bookmarkStart w:id="0" w:name="_GoBack"/>
            <w:bookmarkEnd w:id="0"/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 конкретным практическим заданиям</w:t>
            </w:r>
          </w:p>
        </w:tc>
        <w:tc>
          <w:tcPr>
            <w:tcW w:w="1986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Полноценное выполнение заданий СРС, полноценная защита работы, дача мотивированных ответов на поставленные вопросы, решение практических вопросов задания</w:t>
            </w:r>
          </w:p>
        </w:tc>
        <w:tc>
          <w:tcPr>
            <w:tcW w:w="2268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Частичное выполнение задания, неполное решение практических задач предмета, неполный, но мотивированный ответ на поставленный вопрос; неграмотное использование норм научного языка по дисциплине</w:t>
            </w:r>
          </w:p>
        </w:tc>
        <w:tc>
          <w:tcPr>
            <w:tcW w:w="2269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Доводится материал прерывисто, искажаются логика и последовательность, допускаются фактические и смысловые неточности, применяются поверхностные, односторонние теоретические знания предмета</w:t>
            </w:r>
          </w:p>
        </w:tc>
        <w:tc>
          <w:tcPr>
            <w:tcW w:w="1700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Применение нерационального метода решения задачи или дача недостаточно продуманного ответа; не выполнение задач в целом; допущение ошибок и недостатков, превышающих нормы</w:t>
            </w:r>
          </w:p>
        </w:tc>
        <w:tc>
          <w:tcPr>
            <w:tcW w:w="1275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Неспособность применять знания, алгоритмы для решения задач; не может делать выводы.</w:t>
            </w:r>
          </w:p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Частое отсутствие на занятиях</w:t>
            </w:r>
          </w:p>
        </w:tc>
      </w:tr>
      <w:tr w:rsidR="00B75376" w:rsidRPr="00ED3A80" w:rsidTr="00AC59A7">
        <w:tc>
          <w:tcPr>
            <w:tcW w:w="1276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Оценка и анализ применения выбранной методики к предложенному практическому заданию, обоснование полученного результата</w:t>
            </w:r>
          </w:p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</w:tcPr>
          <w:p w:rsidR="00B75376" w:rsidRPr="00B75376" w:rsidRDefault="00B75376" w:rsidP="00B7537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Полное выполнение задания, полные, аргументированные ответы на поставленные вопросы, решение практических вопросов предмета.</w:t>
            </w:r>
          </w:p>
          <w:p w:rsidR="00B75376" w:rsidRPr="00B75376" w:rsidRDefault="00B75376" w:rsidP="00B7537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Применение научных принципов, последовательное, логическое и правильное обоснование применяемых методик и технологий, грамотность, соблюдение норм научного языка</w:t>
            </w:r>
          </w:p>
        </w:tc>
        <w:tc>
          <w:tcPr>
            <w:tcW w:w="2268" w:type="dxa"/>
          </w:tcPr>
          <w:p w:rsidR="00B75376" w:rsidRPr="00B75376" w:rsidRDefault="00B75376" w:rsidP="00B7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Допускаются 3-4 неточности в использовании концептуального материала, незначительные ошибки в обобщении и формулировках, что не влияет на общий уровень задания</w:t>
            </w:r>
          </w:p>
        </w:tc>
        <w:tc>
          <w:tcPr>
            <w:tcW w:w="2269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Выводы о применении обоснованных научных положений неточны и неэффективны, наличие стилистических и грамматических ошибок, а также неточностей в обработке результатов практического решения</w:t>
            </w:r>
          </w:p>
        </w:tc>
        <w:tc>
          <w:tcPr>
            <w:tcW w:w="1700" w:type="dxa"/>
          </w:tcPr>
          <w:p w:rsidR="00B75376" w:rsidRPr="00B75376" w:rsidRDefault="00B75376" w:rsidP="00B7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Поручение выполнено с грубыми ошибками, ответы на вопросы неполные, плохо использованы концептуальные материалы и аргументы</w:t>
            </w:r>
          </w:p>
        </w:tc>
        <w:tc>
          <w:tcPr>
            <w:tcW w:w="1275" w:type="dxa"/>
          </w:tcPr>
          <w:p w:rsidR="00B75376" w:rsidRPr="00B75376" w:rsidRDefault="00B75376" w:rsidP="00B7537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7537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Задание не выполнено, ответы на поставленные вопросы отсутствуют, материалы и средства анализа не используются</w:t>
            </w:r>
          </w:p>
        </w:tc>
      </w:tr>
    </w:tbl>
    <w:p w:rsidR="00B75376" w:rsidRPr="00B75376" w:rsidRDefault="00B75376" w:rsidP="00B753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205383" w:rsidRPr="00B75376" w:rsidRDefault="00205383">
      <w:pPr>
        <w:rPr>
          <w:lang w:val="kk-KZ"/>
        </w:rPr>
      </w:pPr>
    </w:p>
    <w:sectPr w:rsidR="00205383" w:rsidRPr="00B7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2C"/>
    <w:rsid w:val="00075A72"/>
    <w:rsid w:val="001D3A11"/>
    <w:rsid w:val="00205383"/>
    <w:rsid w:val="002F6363"/>
    <w:rsid w:val="00400326"/>
    <w:rsid w:val="004A4D61"/>
    <w:rsid w:val="004D17C8"/>
    <w:rsid w:val="004E648D"/>
    <w:rsid w:val="00551FEB"/>
    <w:rsid w:val="006B61F5"/>
    <w:rsid w:val="008019E9"/>
    <w:rsid w:val="00AA151E"/>
    <w:rsid w:val="00AA1D2C"/>
    <w:rsid w:val="00AC59A7"/>
    <w:rsid w:val="00B75376"/>
    <w:rsid w:val="00C8588C"/>
    <w:rsid w:val="00ED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FA94"/>
  <w15:chartTrackingRefBased/>
  <w15:docId w15:val="{C0373FF1-8977-4B04-A3B0-643D88E8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383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2053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2053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3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2053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5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05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2053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B75376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club.ru/index.php?page=book&amp;id=69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2026-01-21T08:49:00Z</dcterms:created>
  <dcterms:modified xsi:type="dcterms:W3CDTF">2026-01-21T15:00:00Z</dcterms:modified>
</cp:coreProperties>
</file>